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1"/>
    <w:p>
      <w:pPr>
        <w:pStyle w:val="Heading1"/>
      </w:pPr>
      <w:r>
        <w:t xml:space="preserve">Homiletics Analysis: Psalms 91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91 is a sustained poetic declaration of divine protection for the one who dwells in intimate fellowship with God. The psalm opens with a double image of God as refuge and fortress — Most High and Almighty — and immediately establishes the governing premise: the one who abides in this shelter is the one to whom the promises belong. The psalm then unfolds in three movements. First (vv. 1–8), the psalmist addresses the covenant community, describing the LORD’s protection against every form of threat: pestilence, terror, arrow, and plague. The imagery is comprehensive — dangers by night and day, from darkness and from noon, from the visible and the invisible. The protection is not the absence of threat but the presence of God in the midst of it: thousands may fall at the believer’s side, yet the one who trusts will only look on and see the recompense of the wicked. Second (vv. 9–13), the psalmist addresses the individual believer directly, grounding the protection in the personal choice of the LORD as refuge. The angel-guard, the safeguarded foot, the lion and serpent underfoot — these images escalate the assurance from protection against disease to protection against cosmic-level assault. Third (vv. 14–16), God Himself speaks, shifting from the psalmist’s declaration to divine self-commitment: the promises are ratified by divine voice — deliverance, exaltation, answered prayer, presence in trouble, long life, and salvation. The final word is God’s own oath.</w:t>
      </w:r>
    </w:p>
    <w:p>
      <w:pPr>
        <w:pStyle w:val="BodyText"/>
      </w:pPr>
      <w:r>
        <w:rPr>
          <w:b/>
          <w:bCs/>
        </w:rPr>
        <w:t xml:space="preserve">This Text — Intent:</w:t>
      </w:r>
    </w:p>
    <w:p>
      <w:pPr>
        <w:pStyle w:val="BodyText"/>
      </w:pPr>
      <w:r>
        <w:t xml:space="preserve">God is seeking to produce stable, durable trust in the one who lives in genuine covenant intimacy with Him. The psalm does not primarily aim to teach a doctrine of protection — it aims to displace anxiety, dispel paralyzing fear, and anchor the soul in the reality of divine faithfulness. The intended effect is not merely cognitive assurance but settled rest: the posture of one who has made the LORD his dwelling and therefore has nowhere left to be afraid. The psalm confronts the fear-driven life and calls the reader into the sheltered life — not escape from danger, but freedom from the tyranny of fear because the God who is sovereign over all dangers is also the God who has committed Himself to His people.</w:t>
      </w:r>
    </w:p>
    <w:p>
      <w:r>
        <w:pict>
          <v:rect style="width:0;height:1.5pt" o:hralign="center" o:hrstd="t" o:hr="t"/>
        </w:pict>
      </w:r>
    </w:p>
    <w:p>
      <w:pPr>
        <w:pStyle w:val="FirstParagraph"/>
      </w:pPr>
      <w:r>
        <w:rPr>
          <w:b/>
          <w:bCs/>
        </w:rPr>
        <w:t xml:space="preserve">Subject Sentence:</w:t>
      </w:r>
      <w:r>
        <w:t xml:space="preserve"> </w:t>
      </w:r>
      <w:r>
        <w:t xml:space="preserve">The God who is sovereign over every danger commits Himself completely to the one who trusts in Him.</w:t>
      </w:r>
    </w:p>
    <w:p>
      <w:r>
        <w:pict>
          <v:rect style="width:0;height:1.5pt" o:hralign="center" o:hrstd="t" o:hr="t"/>
        </w:pict>
      </w:r>
    </w:p>
    <w:p>
      <w:pPr>
        <w:pStyle w:val="FirstParagraph"/>
      </w:pPr>
      <w:r>
        <w:rPr>
          <w:b/>
          <w:bCs/>
        </w:rPr>
        <w:t xml:space="preserve">Primary Claim:</w:t>
      </w:r>
      <w:r>
        <w:t xml:space="preserve"> </w:t>
      </w:r>
      <w:r>
        <w:t xml:space="preserve">God is calling every believer out of fear-driven living and into the settled rest of one who has made the LORD their dwelling — because the One who commands every threat has personally pledged to guard, deliver, and be present with all who know His name.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and conditionality of the protection:</w:t>
      </w:r>
      <w:r>
        <w:t xml:space="preserve"> </w:t>
      </w:r>
      <w:r>
        <w:t xml:space="preserve">The most significant interpretive question in Psalm 91 is the nature and scope of the protection promised. Prosperity-gospel and Word of Faith readings take the promises at face-value as unconditional, transactional guarantees: the believer who claims these verses will not be harmed by disease, accident, or enemy assault. This reading must be refuted. It imports an assumption the psalm actively resists — namely, that</w:t>
      </w:r>
      <w:r>
        <w:t xml:space="preserve"> </w:t>
      </w:r>
      <w:r>
        <w:t xml:space="preserve">“protection”</w:t>
      </w:r>
      <w:r>
        <w:t xml:space="preserve"> </w:t>
      </w:r>
      <w:r>
        <w:t xml:space="preserve">means the physical removal of all danger and the prevention of all harm. The psalm itself does not promise this: it promises the LORD’s presence</w:t>
      </w:r>
      <w:r>
        <w:t xml:space="preserve"> </w:t>
      </w:r>
      <w:r>
        <w:rPr>
          <w:i/>
          <w:iCs/>
        </w:rPr>
        <w:t xml:space="preserve">through</w:t>
      </w:r>
      <w:r>
        <w:t xml:space="preserve"> </w:t>
      </w:r>
      <w:r>
        <w:t xml:space="preserve">danger (</w:t>
      </w:r>
      <w:r>
        <w:t xml:space="preserve">“when he calls to me, I will answer him; I will be with him</w:t>
      </w:r>
      <w:r>
        <w:t xml:space="preserve"> </w:t>
      </w:r>
      <w:r>
        <w:rPr>
          <w:i/>
          <w:iCs/>
        </w:rPr>
        <w:t xml:space="preserve">in trouble</w:t>
      </w:r>
      <w:r>
        <w:t xml:space="preserve">,”</w:t>
      </w:r>
      <w:r>
        <w:t xml:space="preserve"> </w:t>
      </w:r>
      <w:r>
        <w:t xml:space="preserve">v. 15), not the elimination of danger. The repeated images of threat — pestilence, terror, plague, lion, serpent — are not erased; they are relativized by the presence of God. Furthermore, the canonical witness is decisive: the martyrs of Hebrews 11 were not delivered from death, and Paul’s sufferings (2 Cor. 11) do not represent the failure of divine protection but its peculiar form in a fallen world. The psalm’s promises are true; the prosperity-gospel’s interpretation of them is false.</w:t>
      </w:r>
    </w:p>
    <w:p>
      <w:pPr>
        <w:pStyle w:val="BodyText"/>
      </w:pPr>
      <w:r>
        <w:rPr>
          <w:b/>
          <w:bCs/>
        </w:rPr>
        <w:t xml:space="preserve">The angelic guard passage and the temptation of Jesus (vv. 11–12):</w:t>
      </w:r>
      <w:r>
        <w:t xml:space="preserve"> </w:t>
      </w:r>
      <w:r>
        <w:t xml:space="preserve">Satan’s quotation of Psalm 91:11–12 in the wilderness temptation (Matthew 4:6; Luke 4:10–11) raises a critical interpretive question: does Satan’s misuse of this passage teach us something about how</w:t>
      </w:r>
      <w:r>
        <w:t xml:space="preserve"> </w:t>
      </w:r>
      <w:r>
        <w:rPr>
          <w:i/>
          <w:iCs/>
        </w:rPr>
        <w:t xml:space="preserve">not</w:t>
      </w:r>
      <w:r>
        <w:t xml:space="preserve"> </w:t>
      </w:r>
      <w:r>
        <w:t xml:space="preserve">to read it? It does. Satan quotes accurately but applies the passage in a way that inverts its logic — using a promise of protection grounded in trusting obedience to God as leverage for a test of God’s faithfulness. Jesus’s response (</w:t>
      </w:r>
      <w:r>
        <w:rPr>
          <w:i/>
          <w:iCs/>
        </w:rPr>
        <w:t xml:space="preserve">“You shall not put the Lord your God to the test”</w:t>
      </w:r>
      <w:r>
        <w:t xml:space="preserve">) is itself the correct reading of Psalm 91: the protection is for the one who</w:t>
      </w:r>
      <w:r>
        <w:t xml:space="preserve"> </w:t>
      </w:r>
      <w:r>
        <w:rPr>
          <w:i/>
          <w:iCs/>
        </w:rPr>
        <w:t xml:space="preserve">dwells</w:t>
      </w:r>
      <w:r>
        <w:t xml:space="preserve"> </w:t>
      </w:r>
      <w:r>
        <w:t xml:space="preserve">in God, not for the one who performs an act to verify that God will perform. This passage should be handled with care: it is not an argument against the psalm’s promises, but it is a decisive refutation of any reading that treats those promises as entitlements to be invoked on demand.</w:t>
      </w:r>
    </w:p>
    <w:p>
      <w:pPr>
        <w:pStyle w:val="BodyText"/>
      </w:pPr>
      <w:r>
        <w:rPr>
          <w:b/>
          <w:bCs/>
        </w:rPr>
        <w:t xml:space="preserve">The individual and corporate dimensions:</w:t>
      </w:r>
      <w:r>
        <w:t xml:space="preserve"> </w:t>
      </w:r>
      <w:r>
        <w:t xml:space="preserve">Some interpreters — particularly those in covenantal traditions who read the Psalms as Israel’s liturgy — argue that Psalm 91 is primarily a corporate promise to Israel as a nation, to be fulfilled in the nation’s preservation through exile, exodus, and covenant faithfulness. This reading captures a genuine layer of the text: the Psalms function liturgically for the gathered community, and the second-person address (</w:t>
      </w:r>
      <w:r>
        <w:t xml:space="preserve">“you”</w:t>
      </w:r>
      <w:r>
        <w:t xml:space="preserve"> </w:t>
      </w:r>
      <w:r>
        <w:t xml:space="preserve">throughout vv. 9–13) is singular but corporate in its canonical setting. This should be</w:t>
      </w:r>
      <w:r>
        <w:t xml:space="preserve"> </w:t>
      </w:r>
      <w:r>
        <w:rPr>
          <w:i/>
          <w:iCs/>
        </w:rPr>
        <w:t xml:space="preserve">acknowledged</w:t>
      </w:r>
      <w:r>
        <w:t xml:space="preserve"> </w:t>
      </w:r>
      <w:r>
        <w:t xml:space="preserve">without</w:t>
      </w:r>
      <w:r>
        <w:t xml:space="preserve"> </w:t>
      </w:r>
      <w:r>
        <w:rPr>
          <w:i/>
          <w:iCs/>
        </w:rPr>
        <w:t xml:space="preserve">replacing</w:t>
      </w:r>
      <w:r>
        <w:t xml:space="preserve"> </w:t>
      </w:r>
      <w:r>
        <w:t xml:space="preserve">the individual dimension. The psalm speaks to both the community as a whole and to each member of that community as they take these words as their own. The Reformed reading holds both: the promises belong to the covenant community and to each member of it by virtue of their union with the covenant LORD.</w:t>
      </w:r>
    </w:p>
    <w:p>
      <w:pPr>
        <w:pStyle w:val="BodyText"/>
      </w:pPr>
      <w:r>
        <w:rPr>
          <w:b/>
          <w:bCs/>
        </w:rPr>
        <w:t xml:space="preserve">The Reformed reading:</w:t>
      </w:r>
      <w:r>
        <w:t xml:space="preserve"> </w:t>
      </w:r>
      <w:r>
        <w:t xml:space="preserve">The psalm promises genuine, comprehensive divine protection — not protection from every form of earthly harm, but protection that is sovereign, purposeful, and ultimately eschatological. The</w:t>
      </w:r>
      <w:r>
        <w:t xml:space="preserve"> </w:t>
      </w:r>
      <w:r>
        <w:t xml:space="preserve">“no evil shall be allowed to befall you”</w:t>
      </w:r>
      <w:r>
        <w:t xml:space="preserve"> </w:t>
      </w:r>
      <w:r>
        <w:t xml:space="preserve">of verse 10 is not a promise that believers will never suffer; it is a promise that nothing that reaches the believer will be outside God’s jurisdiction, outside His purpose, or outside His companionship. The protection is real, but its form is determined by God’s sovereign wisdom, not by the believer’s claim upon it. The psalm’s closing divine speech (vv. 14–16) makes this clear: the ultimate promise is not immunity from trouble but</w:t>
      </w:r>
      <w:r>
        <w:t xml:space="preserve"> </w:t>
      </w:r>
      <w:r>
        <w:rPr>
          <w:i/>
          <w:iCs/>
        </w:rPr>
        <w:t xml:space="preserve">presence in</w:t>
      </w:r>
      <w:r>
        <w:t xml:space="preserve"> </w:t>
      </w:r>
      <w:r>
        <w:t xml:space="preserve">trouble, ultimate salvation, and the satisfaction of long life in God’s own sight.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33:27</w:t>
      </w:r>
      <w:r>
        <w:t xml:space="preserve"> </w:t>
      </w:r>
      <w:r>
        <w:t xml:space="preserve">—</w:t>
      </w:r>
      <w:r>
        <w:t xml:space="preserve"> </w:t>
      </w:r>
      <w:r>
        <w:rPr>
          <w:i/>
          <w:iCs/>
        </w:rPr>
        <w:t xml:space="preserve">“The eternal God is your dwelling place, and underneath are the everlasting arms.”</w:t>
      </w:r>
      <w:r>
        <w:t xml:space="preserve"> </w:t>
      </w:r>
      <w:r>
        <w:t xml:space="preserve">Provides the Mosaic covenantal grounding for God as shelter and refuge — the same image Psalm 91:1–2 opens with, rooted in covenant identity.</w:t>
      </w:r>
    </w:p>
    <w:p>
      <w:pPr>
        <w:numPr>
          <w:ilvl w:val="0"/>
          <w:numId w:val="1001"/>
        </w:numPr>
      </w:pPr>
      <w:r>
        <w:rPr>
          <w:b/>
          <w:bCs/>
        </w:rPr>
        <w:t xml:space="preserve">Matthew 4:1–11</w:t>
      </w:r>
      <w:r>
        <w:t xml:space="preserve"> </w:t>
      </w:r>
      <w:r>
        <w:t xml:space="preserve">— Satan’s misuse of Psalm 91:11–12 in the wilderness temptation and Jesus’s corrective response establishes the proper hermeneutic for reading the psalm’s protection promises: they belong to the one who lives in trusting obedience, not to the one who tests God.</w:t>
      </w:r>
    </w:p>
    <w:p>
      <w:pPr>
        <w:numPr>
          <w:ilvl w:val="0"/>
          <w:numId w:val="1001"/>
        </w:numPr>
      </w:pPr>
      <w:r>
        <w:rPr>
          <w:b/>
          <w:bCs/>
        </w:rPr>
        <w:t xml:space="preserve">Romans 8:35–39</w:t>
      </w:r>
      <w:r>
        <w:t xml:space="preserve"> </w:t>
      </w:r>
      <w:r>
        <w:t xml:space="preserve">—</w:t>
      </w:r>
      <w:r>
        <w:t xml:space="preserve"> </w:t>
      </w:r>
      <w:r>
        <w:rPr>
          <w:i/>
          <w:iCs/>
        </w:rPr>
        <w:t xml:space="preserve">“Who shall separate us from the love of Christ? Shall tribulation, or distress, or persecution…?”</w:t>
      </w:r>
      <w:r>
        <w:t xml:space="preserve"> </w:t>
      </w:r>
      <w:r>
        <w:t xml:space="preserve">Paul’s declaration that nothing shall separate the believer from God’s love is the New Testament restatement of Psalm 91’s thesis — the protection is not from suffering but from abandonment, and it is absolute.</w:t>
      </w:r>
    </w:p>
    <w:p>
      <w:pPr>
        <w:numPr>
          <w:ilvl w:val="0"/>
          <w:numId w:val="1001"/>
        </w:numPr>
      </w:pPr>
      <w:r>
        <w:rPr>
          <w:b/>
          <w:bCs/>
        </w:rPr>
        <w:t xml:space="preserve">Hebrews 11:32–40</w:t>
      </w:r>
      <w:r>
        <w:t xml:space="preserve"> </w:t>
      </w:r>
      <w:r>
        <w:t xml:space="preserve">— The</w:t>
      </w:r>
      <w:r>
        <w:t xml:space="preserve"> </w:t>
      </w:r>
      <w:r>
        <w:t xml:space="preserve">“hall of faith”</w:t>
      </w:r>
      <w:r>
        <w:t xml:space="preserve"> </w:t>
      </w:r>
      <w:r>
        <w:t xml:space="preserve">includes those who were delivered miraculously</w:t>
      </w:r>
      <w:r>
        <w:t xml:space="preserve"> </w:t>
      </w:r>
      <w:r>
        <w:rPr>
          <w:i/>
          <w:iCs/>
        </w:rPr>
        <w:t xml:space="preserve">and</w:t>
      </w:r>
      <w:r>
        <w:t xml:space="preserve"> </w:t>
      </w:r>
      <w:r>
        <w:t xml:space="preserve">those who were not — both equally held under God’s protecting hand. This passage prevents a naive reading of Psalm 91 and grounds its promises in eschatological fulfillment rather than temporal immunity.</w:t>
      </w:r>
    </w:p>
    <w:p>
      <w:pPr>
        <w:numPr>
          <w:ilvl w:val="0"/>
          <w:numId w:val="1001"/>
        </w:numPr>
      </w:pPr>
      <w:r>
        <w:rPr>
          <w:b/>
          <w:bCs/>
        </w:rPr>
        <w:t xml:space="preserve">John 10:27–29</w:t>
      </w:r>
      <w:r>
        <w:t xml:space="preserve"> </w:t>
      </w:r>
      <w:r>
        <w:t xml:space="preserve">—</w:t>
      </w:r>
      <w:r>
        <w:t xml:space="preserve"> </w:t>
      </w:r>
      <w:r>
        <w:rPr>
          <w:i/>
          <w:iCs/>
        </w:rPr>
        <w:t xml:space="preserve">“No one will snatch them out of my hand.”</w:t>
      </w:r>
      <w:r>
        <w:t xml:space="preserve"> </w:t>
      </w:r>
      <w:r>
        <w:t xml:space="preserve">Jesus as the Good Shepherd gives the fullest christological form to Psalm 91’s protection: the believer is guarded by the One who has power over life and death, and the ultimate danger — eternal loss — is definitively foreclosed.</w:t>
      </w:r>
    </w:p>
    <w:p>
      <w:r>
        <w:pict>
          <v:rect style="width:0;height:1.5pt" o:hralign="center" o:hrstd="t" o:hr="t"/>
        </w:pict>
      </w:r>
    </w:p>
    <w:p>
      <w:pPr>
        <w:pStyle w:val="FirstParagraph"/>
      </w:pPr>
      <w:r>
        <w:rPr>
          <w:b/>
          <w:bCs/>
        </w:rPr>
        <w:t xml:space="preserve">Aim:</w:t>
      </w:r>
      <w:r>
        <w:t xml:space="preserve"> </w:t>
      </w:r>
      <w:r>
        <w:t xml:space="preserve">To move the reader from anxiety-managed living to the settled, fear-displacing rest of one who has genuinely made the LORD their dwelling — by demonstrating that the God who commands every danger has personally and irrevocably pledged Himself to those who know His name.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declaration: the one who dwells in the shelter of the Most High will abide in the shadow of the Almighty; the psalmist declares the LORD as his refuge, fortress, and God in whom he trusts</w:t>
            </w:r>
          </w:p>
        </w:tc>
        <w:tc>
          <w:tcPr/>
          <w:p>
            <w:pPr>
              <w:pStyle w:val="Compact"/>
            </w:pPr>
            <w:r>
              <w:t xml:space="preserve">Establishes the governing condition:</w:t>
            </w:r>
            <w:r>
              <w:t xml:space="preserve"> </w:t>
            </w:r>
            <w:r>
              <w:rPr>
                <w:i/>
                <w:iCs/>
              </w:rPr>
              <w:t xml:space="preserve">dwelling</w:t>
            </w:r>
            <w:r>
              <w:t xml:space="preserve"> </w:t>
            </w:r>
            <w:r>
              <w:t xml:space="preserve">and</w:t>
            </w:r>
            <w:r>
              <w:t xml:space="preserve"> </w:t>
            </w:r>
            <w:r>
              <w:rPr>
                <w:i/>
                <w:iCs/>
              </w:rPr>
              <w:t xml:space="preserve">abiding</w:t>
            </w:r>
            <w:r>
              <w:t xml:space="preserve"> </w:t>
            </w:r>
            <w:r>
              <w:t xml:space="preserve">— not occasional resort but habitual posture; two divine names (Most High / Almighty) frame omnipotent shelter</w:t>
            </w:r>
          </w:p>
        </w:tc>
      </w:tr>
      <w:tr>
        <w:tc>
          <w:tcPr/>
          <w:p>
            <w:pPr>
              <w:pStyle w:val="Compact"/>
            </w:pPr>
            <w:r>
              <w:t xml:space="preserve">3–4</w:t>
            </w:r>
          </w:p>
        </w:tc>
        <w:tc>
          <w:tcPr/>
          <w:p>
            <w:pPr>
              <w:pStyle w:val="Compact"/>
            </w:pPr>
            <w:r>
              <w:t xml:space="preserve">First protection image: deliverance from the fowler’s snare and deadly pestilence; God covers the believer with His pinions; wings as refuge; His faithfulness as shield and buckler</w:t>
            </w:r>
          </w:p>
        </w:tc>
        <w:tc>
          <w:tcPr/>
          <w:p>
            <w:pPr>
              <w:pStyle w:val="Compact"/>
            </w:pPr>
            <w:r>
              <w:t xml:space="preserve">Bird/wing imagery evokes maternal protection and complete encirclement;</w:t>
            </w:r>
            <w:r>
              <w:t xml:space="preserve"> </w:t>
            </w:r>
            <w:r>
              <w:t xml:space="preserve">“fowler’s snare”</w:t>
            </w:r>
            <w:r>
              <w:t xml:space="preserve"> </w:t>
            </w:r>
            <w:r>
              <w:t xml:space="preserve">= hidden, deceptive danger; pestilence = invisible, uncontrollable threat</w:t>
            </w:r>
          </w:p>
        </w:tc>
      </w:tr>
      <w:tr>
        <w:tc>
          <w:tcPr/>
          <w:p>
            <w:pPr>
              <w:pStyle w:val="Compact"/>
            </w:pPr>
            <w:r>
              <w:t xml:space="preserve">5–6</w:t>
            </w:r>
          </w:p>
        </w:tc>
        <w:tc>
          <w:tcPr/>
          <w:p>
            <w:pPr>
              <w:pStyle w:val="Compact"/>
            </w:pPr>
            <w:r>
              <w:t xml:space="preserve">Second protection image: no fear of terror by night, arrow by day, pestilence in darkness, or destruction at noon — dangers enumerated across all times and all types</w:t>
            </w:r>
          </w:p>
        </w:tc>
        <w:tc>
          <w:tcPr/>
          <w:p>
            <w:pPr>
              <w:pStyle w:val="Compact"/>
            </w:pPr>
            <w:r>
              <w:t xml:space="preserve">Merism: night/day, darkness/noon — comprehensive coverage; four types of threat: terror (psychological), arrow (military), pestilence (epidemic), destruction (calamity)</w:t>
            </w:r>
          </w:p>
        </w:tc>
      </w:tr>
      <w:tr>
        <w:tc>
          <w:tcPr/>
          <w:p>
            <w:pPr>
              <w:pStyle w:val="Compact"/>
            </w:pPr>
            <w:r>
              <w:t xml:space="preserve">7–8</w:t>
            </w:r>
          </w:p>
        </w:tc>
        <w:tc>
          <w:tcPr/>
          <w:p>
            <w:pPr>
              <w:pStyle w:val="Compact"/>
            </w:pPr>
            <w:r>
              <w:t xml:space="preserve">A thousand fall at your side, ten thousand at your right hand — but it will not come near you; the believer only looks and sees the recompense of the wicked</w:t>
            </w:r>
          </w:p>
        </w:tc>
        <w:tc>
          <w:tcPr/>
          <w:p>
            <w:pPr>
              <w:pStyle w:val="Compact"/>
            </w:pPr>
            <w:r>
              <w:t xml:space="preserve">Not immune from the</w:t>
            </w:r>
            <w:r>
              <w:t xml:space="preserve"> </w:t>
            </w:r>
            <w:r>
              <w:rPr>
                <w:i/>
                <w:iCs/>
              </w:rPr>
              <w:t xml:space="preserve">context</w:t>
            </w:r>
            <w:r>
              <w:t xml:space="preserve"> </w:t>
            </w:r>
            <w:r>
              <w:t xml:space="preserve">of danger but protected</w:t>
            </w:r>
            <w:r>
              <w:t xml:space="preserve"> </w:t>
            </w:r>
            <w:r>
              <w:rPr>
                <w:i/>
                <w:iCs/>
              </w:rPr>
              <w:t xml:space="preserve">within</w:t>
            </w:r>
            <w:r>
              <w:t xml:space="preserve"> </w:t>
            </w:r>
            <w:r>
              <w:t xml:space="preserve">it; the contrast with the wicked establishes the covenantal framing — this is covenant protection, not general luck</w:t>
            </w:r>
          </w:p>
        </w:tc>
      </w:tr>
      <w:tr>
        <w:tc>
          <w:tcPr/>
          <w:p>
            <w:pPr>
              <w:pStyle w:val="Compact"/>
            </w:pPr>
            <w:r>
              <w:t xml:space="preserve">9–10</w:t>
            </w:r>
          </w:p>
        </w:tc>
        <w:tc>
          <w:tcPr/>
          <w:p>
            <w:pPr>
              <w:pStyle w:val="Compact"/>
            </w:pPr>
            <w:r>
              <w:t xml:space="preserve">Because the LORD is the believer’s refuge and dwelling, no evil will befall, no plague come near the tent</w:t>
            </w:r>
          </w:p>
        </w:tc>
        <w:tc>
          <w:tcPr/>
          <w:p>
            <w:pPr>
              <w:pStyle w:val="Compact"/>
            </w:pPr>
            <w:r>
              <w:rPr>
                <w:i/>
                <w:iCs/>
              </w:rPr>
              <w:t xml:space="preserve">Because</w:t>
            </w:r>
            <w:r>
              <w:t xml:space="preserve"> </w:t>
            </w:r>
            <w:r>
              <w:t xml:space="preserve">— the protection is grounded in the personal election of God as refuge;</w:t>
            </w:r>
            <w:r>
              <w:t xml:space="preserve"> </w:t>
            </w:r>
            <w:r>
              <w:t xml:space="preserve">“no evil shall be allowed to befall”</w:t>
            </w:r>
            <w:r>
              <w:t xml:space="preserve"> </w:t>
            </w:r>
            <w:r>
              <w:t xml:space="preserve">— not that evil is absent from the world but that it cannot reach the sheltered soul outside God’s permission</w:t>
            </w:r>
          </w:p>
        </w:tc>
      </w:tr>
      <w:tr>
        <w:tc>
          <w:tcPr/>
          <w:p>
            <w:pPr>
              <w:pStyle w:val="Compact"/>
            </w:pPr>
            <w:r>
              <w:t xml:space="preserve">11–12</w:t>
            </w:r>
          </w:p>
        </w:tc>
        <w:tc>
          <w:tcPr/>
          <w:p>
            <w:pPr>
              <w:pStyle w:val="Compact"/>
            </w:pPr>
            <w:r>
              <w:t xml:space="preserve">God commands His angels to guard the believer in all his ways; they bear him up lest he strike his foot against a stone</w:t>
            </w:r>
          </w:p>
        </w:tc>
        <w:tc>
          <w:tcPr/>
          <w:p>
            <w:pPr>
              <w:pStyle w:val="Compact"/>
            </w:pPr>
            <w:r>
              <w:t xml:space="preserve">Angelic mediation of God’s protection;</w:t>
            </w:r>
            <w:r>
              <w:t xml:space="preserve"> </w:t>
            </w:r>
            <w:r>
              <w:t xml:space="preserve">“in all your ways”</w:t>
            </w:r>
            <w:r>
              <w:t xml:space="preserve"> </w:t>
            </w:r>
            <w:r>
              <w:t xml:space="preserve">— not just crisis moments but the ordinary path; this is the passage Satan quotes in Matthew 4 — requires careful handling</w:t>
            </w:r>
          </w:p>
        </w:tc>
      </w:tr>
      <w:tr>
        <w:tc>
          <w:tcPr/>
          <w:p>
            <w:pPr>
              <w:pStyle w:val="Compact"/>
            </w:pPr>
            <w:r>
              <w:t xml:space="preserve">13</w:t>
            </w:r>
          </w:p>
        </w:tc>
        <w:tc>
          <w:tcPr/>
          <w:p>
            <w:pPr>
              <w:pStyle w:val="Compact"/>
            </w:pPr>
            <w:r>
              <w:t xml:space="preserve">The believer will tread on lion and adder; trample serpent and dragon</w:t>
            </w:r>
          </w:p>
        </w:tc>
        <w:tc>
          <w:tcPr/>
          <w:p>
            <w:pPr>
              <w:pStyle w:val="Compact"/>
            </w:pPr>
            <w:r>
              <w:t xml:space="preserve">Escalating imagery — from pestilence to cosmic evil; may anticipate Genesis 3:15 (seed crushing the serpent); in NT context, points to Christ’s defeat of the powers</w:t>
            </w:r>
          </w:p>
        </w:tc>
      </w:tr>
      <w:tr>
        <w:tc>
          <w:tcPr/>
          <w:p>
            <w:pPr>
              <w:pStyle w:val="Compact"/>
            </w:pPr>
            <w:r>
              <w:t xml:space="preserve">14–16</w:t>
            </w:r>
          </w:p>
        </w:tc>
        <w:tc>
          <w:tcPr/>
          <w:p>
            <w:pPr>
              <w:pStyle w:val="Compact"/>
            </w:pPr>
            <w:r>
              <w:t xml:space="preserve">God speaks in first person:</w:t>
            </w:r>
            <w:r>
              <w:t xml:space="preserve"> </w:t>
            </w:r>
            <w:r>
              <w:rPr>
                <w:i/>
                <w:iCs/>
              </w:rPr>
              <w:t xml:space="preserve">because</w:t>
            </w:r>
            <w:r>
              <w:t xml:space="preserve"> </w:t>
            </w:r>
            <w:r>
              <w:t xml:space="preserve">he holds fast to me in love, I will deliver him / set him on high / answer him / be with him in trouble / rescue him / honor him / satisfy him with long life / show him my salvation</w:t>
            </w:r>
          </w:p>
        </w:tc>
        <w:tc>
          <w:tcPr/>
          <w:p>
            <w:pPr>
              <w:pStyle w:val="Compact"/>
            </w:pPr>
            <w:r>
              <w:t xml:space="preserve">Divine self-commitment — God’s own oath closes the psalm; the ground of protection shifts from the believer’s posture (dwelling/trusting) to God’s own love-bond with the believer; seven promises in rapid succession;</w:t>
            </w:r>
            <w:r>
              <w:t xml:space="preserve"> </w:t>
            </w:r>
            <w:r>
              <w:t xml:space="preserve">“salvation”</w:t>
            </w:r>
            <w:r>
              <w:t xml:space="preserve"> </w:t>
            </w:r>
            <w:r>
              <w:t xml:space="preserve">(יְשׁוּעָה) as the capstone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Sheltered Posture: Dwelling in God as Refuge</w:t>
            </w:r>
          </w:p>
        </w:tc>
      </w:tr>
      <w:tr>
        <w:tc>
          <w:tcPr/>
          <w:p>
            <w:pPr>
              <w:pStyle w:val="Compact"/>
            </w:pPr>
            <w:r>
              <w:t xml:space="preserve">2</w:t>
            </w:r>
          </w:p>
        </w:tc>
        <w:tc>
          <w:tcPr/>
          <w:p>
            <w:pPr>
              <w:pStyle w:val="Compact"/>
            </w:pPr>
            <w:r>
              <w:t xml:space="preserve">3–8</w:t>
            </w:r>
          </w:p>
        </w:tc>
        <w:tc>
          <w:tcPr/>
          <w:p>
            <w:pPr>
              <w:pStyle w:val="Compact"/>
            </w:pPr>
            <w:r>
              <w:t xml:space="preserve">The Comprehensive Protection: Every Threat Relativized</w:t>
            </w:r>
          </w:p>
        </w:tc>
      </w:tr>
      <w:tr>
        <w:tc>
          <w:tcPr/>
          <w:p>
            <w:pPr>
              <w:pStyle w:val="Compact"/>
            </w:pPr>
            <w:r>
              <w:t xml:space="preserve">3</w:t>
            </w:r>
          </w:p>
        </w:tc>
        <w:tc>
          <w:tcPr/>
          <w:p>
            <w:pPr>
              <w:pStyle w:val="Compact"/>
            </w:pPr>
            <w:r>
              <w:t xml:space="preserve">9–13</w:t>
            </w:r>
          </w:p>
        </w:tc>
        <w:tc>
          <w:tcPr/>
          <w:p>
            <w:pPr>
              <w:pStyle w:val="Compact"/>
            </w:pPr>
            <w:r>
              <w:t xml:space="preserve">The Personal Assurance: Because You Have Made Him Your Dwelling</w:t>
            </w:r>
          </w:p>
        </w:tc>
      </w:tr>
      <w:tr>
        <w:tc>
          <w:tcPr/>
          <w:p>
            <w:pPr>
              <w:pStyle w:val="Compact"/>
            </w:pPr>
            <w:r>
              <w:t xml:space="preserve">4</w:t>
            </w:r>
          </w:p>
        </w:tc>
        <w:tc>
          <w:tcPr/>
          <w:p>
            <w:pPr>
              <w:pStyle w:val="Compact"/>
            </w:pPr>
            <w:r>
              <w:t xml:space="preserve">14–16</w:t>
            </w:r>
          </w:p>
        </w:tc>
        <w:tc>
          <w:tcPr/>
          <w:p>
            <w:pPr>
              <w:pStyle w:val="Compact"/>
            </w:pPr>
            <w:r>
              <w:t xml:space="preserve">The Divine Oath: God Speaks His Own Commitment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is sovereign over every danger commits Himself completely to the one who trusts in Him.</w:t>
      </w:r>
    </w:p>
    <w:p>
      <w:pPr>
        <w:pStyle w:val="BodyText"/>
      </w:pPr>
      <w:r>
        <w:rPr>
          <w:b/>
          <w:bCs/>
        </w:rPr>
        <w:t xml:space="preserve">Primary Claim:</w:t>
      </w:r>
      <w:r>
        <w:t xml:space="preserve"> </w:t>
      </w:r>
      <w:r>
        <w:t xml:space="preserve">God is calling every believer out of fear-driven living and into the settled rest of one who has made the LORD their dwelling — because the One who commands every threat has personally pledged to guard, deliver, and be present with all who know His name.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 actually live. [Mind/Belief]</w:t>
      </w:r>
      <w:r>
        <w:t xml:space="preserve"> </w:t>
      </w:r>
      <w:r>
        <w:t xml:space="preserve">Psalm 91’s promises belong to the one who</w:t>
      </w:r>
      <w:r>
        <w:t xml:space="preserve"> </w:t>
      </w:r>
      <w:r>
        <w:rPr>
          <w:i/>
          <w:iCs/>
        </w:rPr>
        <w:t xml:space="preserve">dwells</w:t>
      </w:r>
      <w:r>
        <w:t xml:space="preserve"> </w:t>
      </w:r>
      <w:r>
        <w:t xml:space="preserve">in God — not to the one who occasionally appeals to Him in crisis. The psalm’s opening word is a condition before it is a promise. Before receiving what this psalm offers, the reader must honestly ask: Where do I actually live? Do I live in the shelter of the Most High as my habitual posture, or do I live in anxiety, self-management, and contingency planning — and call on God when those fail? The psalm assumes a particular kind of person: one for whom God is not a resource but a residence. Expositors of this psalm must press the question hard, because many who claim these promises have never settled into the dwelling the promises require.</w:t>
      </w:r>
    </w:p>
    <w:p>
      <w:pPr>
        <w:pStyle w:val="BodyText"/>
      </w:pPr>
      <w:r>
        <w:rPr>
          <w:b/>
          <w:bCs/>
        </w:rPr>
        <w:t xml:space="preserve">2. Let the comprehensiveness of the threat-list dismantle the illusion that some dangers are beyond God’s reach. [Mind/Belief]</w:t>
      </w:r>
      <w:r>
        <w:t xml:space="preserve"> </w:t>
      </w:r>
      <w:r>
        <w:t xml:space="preserve">The psalmist lists dangers by time of day, by type, by visibility, by scale — terror, arrow, pestilence, plague, lion, serpent. The list is not exhaustive; it is cumulative and comprehensive by design. The intent is to leave no category of threat outside the frame of God’s sovereign oversight. Whatever specific form of fear is currently paralyzing you — a diagnosis, a financial collapse, a relationship fracture, a global threat — it fits within one of these categories. The psalm is not naïve about the reality of danger; it is relentless about the reality of God’s authority over every form of it. Identify the specific threat you are currently fearing and place it explicitly within this framework: this is the kind of thing the psalm is addressing, and this is the God who is sovereign over it.</w:t>
      </w:r>
    </w:p>
    <w:p>
      <w:pPr>
        <w:pStyle w:val="BodyText"/>
      </w:pPr>
      <w:r>
        <w:rPr>
          <w:b/>
          <w:bCs/>
        </w:rPr>
        <w:t xml:space="preserve">3. Grieve the fear-driven life as a failure of love toward the God who has pledged Himself to you. [Affections/Worship]</w:t>
      </w:r>
      <w:r>
        <w:t xml:space="preserve"> </w:t>
      </w:r>
      <w:r>
        <w:t xml:space="preserve">Verses 14–16 reveal something stunning: God’s protection is an expression of love-bond —</w:t>
      </w:r>
      <w:r>
        <w:t xml:space="preserve"> </w:t>
      </w:r>
      <w:r>
        <w:rPr>
          <w:i/>
          <w:iCs/>
        </w:rPr>
        <w:t xml:space="preserve">“because he holds fast to me in love, I will deliver him.”</w:t>
      </w:r>
      <w:r>
        <w:t xml:space="preserve"> </w:t>
      </w:r>
      <w:r>
        <w:t xml:space="preserve">The fear-driven life is not merely a psychological problem; it is a relational failure. To live in chronic anxiety when God has made these pledges is to treat the Almighty as unreliable — to functionally distrust the One who has committed Himself to you in covenant love. This should not primarily produce guilt but grief and renewed desire: grief that we have lived so much of our lives below the dignity of what we have been given, and renewed longing to actually live in the shelter that is ours. Bring your specific anxieties before God not as requests for protection but as confessions of a love that has been insufficiently received.</w:t>
      </w:r>
    </w:p>
    <w:p>
      <w:pPr>
        <w:pStyle w:val="BodyText"/>
      </w:pPr>
      <w:r>
        <w:rPr>
          <w:b/>
          <w:bCs/>
        </w:rPr>
        <w:t xml:space="preserve">4. Stop managing your life as though God’s protection requires your vigilance to be effective. [Affections/Worship]</w:t>
      </w:r>
      <w:r>
        <w:t xml:space="preserve"> </w:t>
      </w:r>
      <w:r>
        <w:t xml:space="preserve">The psalm’s images of protection are consistently</w:t>
      </w:r>
      <w:r>
        <w:t xml:space="preserve"> </w:t>
      </w:r>
      <w:r>
        <w:rPr>
          <w:i/>
          <w:iCs/>
        </w:rPr>
        <w:t xml:space="preserve">passive</w:t>
      </w:r>
      <w:r>
        <w:t xml:space="preserve"> </w:t>
      </w:r>
      <w:r>
        <w:t xml:space="preserve">from the human side: the believer is covered, borne up, guarded, shielded. The angel holds the believer up; the believer does not climb to safety. This does not counsel passivity in life’s decisions, but it does dismantle the deep idol of self-protective vigilance — the belief that if I am careful enough, informed enough, and prepared enough, I can secure my own future. Many believers functionally live as though God’s protection supplements their own management rather than undergirds and precedes it. Identify one specific area where you are working hardest to secure your own future and deliberately release its outcome to the One who has already pledged to guard you in all your ways.</w:t>
      </w:r>
    </w:p>
    <w:p>
      <w:pPr>
        <w:pStyle w:val="BodyText"/>
      </w:pPr>
      <w:r>
        <w:rPr>
          <w:b/>
          <w:bCs/>
        </w:rPr>
        <w:t xml:space="preserve">5. Rehearse God’s specific promises from this psalm as spoken to you personally, not as general truths about God’s character. [Will/Behavior]</w:t>
      </w:r>
      <w:r>
        <w:t xml:space="preserve"> </w:t>
      </w:r>
      <w:r>
        <w:t xml:space="preserve">Verses 14–16 are God speaking directly:</w:t>
      </w:r>
      <w:r>
        <w:t xml:space="preserve"> </w:t>
      </w:r>
      <w:r>
        <w:rPr>
          <w:i/>
          <w:iCs/>
        </w:rPr>
        <w:t xml:space="preserve">I will answer him. I will be with him in trouble. I will rescue him. I will honor him.</w:t>
      </w:r>
      <w:r>
        <w:t xml:space="preserve"> </w:t>
      </w:r>
      <w:r>
        <w:t xml:space="preserve">These are not propositions about a class of people; they are God’s first-person commitment to the individual who holds fast to Him in love. The practical discipline this psalm invites is</w:t>
      </w:r>
      <w:r>
        <w:t xml:space="preserve"> </w:t>
      </w:r>
      <w:r>
        <w:rPr>
          <w:i/>
          <w:iCs/>
        </w:rPr>
        <w:t xml:space="preserve">appropriation</w:t>
      </w:r>
      <w:r>
        <w:t xml:space="preserve">: taking these words as addressed to you, by name, in your current situation. The ancient practice of lectio divina — slow, repeated reading of Scripture with personal address — was designed for passages like this. This week, read verses 14–16 every morning as God speaking to you about your specific trouble. Do not generalize. Do not abstract. Let</w:t>
      </w:r>
      <w:r>
        <w:t xml:space="preserve"> </w:t>
      </w:r>
      <w:r>
        <w:rPr>
          <w:i/>
          <w:iCs/>
        </w:rPr>
        <w:t xml:space="preserve">“I will be with him in trouble”</w:t>
      </w:r>
      <w:r>
        <w:t xml:space="preserve"> </w:t>
      </w:r>
      <w:r>
        <w:t xml:space="preserve">mean your trouble,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91 teaches that God’s protective care of His covenant people is not an occasional intervention but a comprehensive, sovereign, and personally pledged reality. The psalm reveals a God who is simultaneously the Most High — transcendently supreme over every power and threat — and the One who bends down to cover His people with wings like a mother bird. This combination of omnipotence and intimacy is theologically decisive: the protection is not the product of a distant force field but of a personal God who knows His people by name (v. 14,</w:t>
      </w:r>
      <w:r>
        <w:t xml:space="preserve"> </w:t>
      </w:r>
      <w:r>
        <w:t xml:space="preserve">“because he knows my name”</w:t>
      </w:r>
      <w:r>
        <w:t xml:space="preserve">) and commits Himself to their ultimate welfare. The psalm further teaches that divine protection includes presence in suffering, not merely deliverance from it — a crucial corrective to any theology that equates God’s favor with the absence of adversity. The capstone promise of verse 16 —</w:t>
      </w:r>
      <w:r>
        <w:t xml:space="preserve"> </w:t>
      </w:r>
      <w:r>
        <w:t xml:space="preserve">“I will show him my salvation”</w:t>
      </w:r>
      <w:r>
        <w:t xml:space="preserve"> </w:t>
      </w:r>
      <w:r>
        <w:t xml:space="preserve">— places the whole psalm within the horizon of eschatological fulfillment: the ultimate form of God’s protection is not long earthly life but eternal life in God’s saving presence.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91 is a premier text for the Reformed doctrine of the perseverance of the saints — not merely as assurance of survival but as the covenant LORD’s irrevocable commitment to complete what He has begun in those who are His. The psalm’s structure, which moves from the believer’s posture of trust (vv. 1–2) to God’s own first-person pledge (vv. 14–16), traces the same arc as the covenant of grace: the condition is real (dwelling/trusting), but the ground is God’s own faithfulness, not the believer’s. The believer rests in the shelter not because of the quality of their faith but because of the character of the One in whom that faith rests. The passage also displays the Reformed insistence that protection is not immunity from the cross but the Father’s sovereign governance</w:t>
      </w:r>
      <w:r>
        <w:t xml:space="preserve"> </w:t>
      </w:r>
      <w:r>
        <w:rPr>
          <w:i/>
          <w:iCs/>
        </w:rPr>
        <w:t xml:space="preserve">through</w:t>
      </w:r>
      <w:r>
        <w:t xml:space="preserve"> </w:t>
      </w:r>
      <w:r>
        <w:t xml:space="preserve">all things — a principle that guards against both the prosperity gospel (protection as temporal immunity) and a stoic fatalism (suffering as mere trial to endure). God’s pledge to be</w:t>
      </w:r>
      <w:r>
        <w:t xml:space="preserve"> </w:t>
      </w:r>
      <w:r>
        <w:t xml:space="preserve">“with him in trouble”</w:t>
      </w:r>
      <w:r>
        <w:t xml:space="preserve"> </w:t>
      </w:r>
      <w:r>
        <w:t xml:space="preserve">is the Psalm 91 form of Romans 8:28: all things — including the troubles listed in verses 3–13 — are working within the compass of God’s committed care for those who love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rules every danger — pestilence and plague, terror and calamity, the powers of darkness and death itself — has personally pledged Himself to you. Not to a category of believers. To you. The question Psalm 91 presses is not whether God is able to protect you; it is whether you are actually living in the dwelling He has made available. Stop managing your life from the outside of that shelter, occasionally appealing to a God you haven’t settled into. Make the LORD your habitation — and find that the One whose authority commands every threat you fear has already committed Himself to guard you, answer you, be with you in trouble, and bring you at last into the fullness of His salvation.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psalm as a guarantee of physical immunity from harm.</w:t>
      </w:r>
      <w:r>
        <w:t xml:space="preserve"> </w:t>
      </w:r>
      <w:r>
        <w:t xml:space="preserve">This is the most dangerous misreading, common in prosperity-gospel contexts but lurking even in conservative preaching that does not think carefully. Verses like</w:t>
      </w:r>
      <w:r>
        <w:t xml:space="preserve"> </w:t>
      </w:r>
      <w:r>
        <w:t xml:space="preserve">“no evil shall be allowed to befall you”</w:t>
      </w:r>
      <w:r>
        <w:t xml:space="preserve"> </w:t>
      </w:r>
      <w:r>
        <w:t xml:space="preserve">(v. 10) and</w:t>
      </w:r>
      <w:r>
        <w:t xml:space="preserve"> </w:t>
      </w:r>
      <w:r>
        <w:t xml:space="preserve">“a thousand may fall at your side”</w:t>
      </w:r>
      <w:r>
        <w:t xml:space="preserve"> </w:t>
      </w:r>
      <w:r>
        <w:t xml:space="preserve">(v. 7) sound like unconditional physical guarantees. They are not. The canonical witness — the martyrs, Paul’s sufferings, Jesus’s own death — makes clear that the protection is real but its form is not always temporal deliverance. Preach the promises at their full strength, but be clear that God’s protection includes His sovereign purposes</w:t>
      </w:r>
      <w:r>
        <w:t xml:space="preserve"> </w:t>
      </w:r>
      <w:r>
        <w:rPr>
          <w:i/>
          <w:iCs/>
        </w:rPr>
        <w:t xml:space="preserve">through</w:t>
      </w:r>
      <w:r>
        <w:t xml:space="preserve"> </w:t>
      </w:r>
      <w:r>
        <w:t xml:space="preserve">suffering, not merely His rescue</w:t>
      </w:r>
      <w:r>
        <w:t xml:space="preserve"> </w:t>
      </w:r>
      <w:r>
        <w:rPr>
          <w:i/>
          <w:iCs/>
        </w:rPr>
        <w:t xml:space="preserve">from</w:t>
      </w:r>
      <w:r>
        <w:t xml:space="preserve"> </w:t>
      </w:r>
      <w:r>
        <w:t xml:space="preserve">it. Verse 15 —</w:t>
      </w:r>
      <w:r>
        <w:t xml:space="preserve"> </w:t>
      </w:r>
      <w:r>
        <w:t xml:space="preserve">“I will be with him</w:t>
      </w:r>
      <w:r>
        <w:t xml:space="preserve"> </w:t>
      </w:r>
      <w:r>
        <w:rPr>
          <w:i/>
          <w:iCs/>
        </w:rPr>
        <w:t xml:space="preserve">in</w:t>
      </w:r>
      <w:r>
        <w:t xml:space="preserve"> </w:t>
      </w:r>
      <w:r>
        <w:t xml:space="preserve">trouble”</w:t>
      </w:r>
      <w:r>
        <w:t xml:space="preserve"> </w:t>
      </w:r>
      <w:r>
        <w:t xml:space="preserve">— is the psalm’s own corrective.</w:t>
      </w:r>
    </w:p>
    <w:p>
      <w:pPr>
        <w:numPr>
          <w:ilvl w:val="0"/>
          <w:numId w:val="1002"/>
        </w:numPr>
      </w:pPr>
      <w:r>
        <w:rPr>
          <w:b/>
          <w:bCs/>
        </w:rPr>
        <w:t xml:space="preserve">Treating verses 11–12 in isolation without noting the temptation of Jesus.</w:t>
      </w:r>
      <w:r>
        <w:t xml:space="preserve"> </w:t>
      </w:r>
      <w:r>
        <w:t xml:space="preserve">Satan quotes Psalm 91 in Matthew 4:6, and ignoring this creates a significant hermeneutical gap. The expositor must address it, not avoid it. Satan’s misuse does not undermine the psalm’s promises — Jesus does not dispute the psalm, He disputes Satan’s application of it. The corrective is built into the psalm itself: these promises belong to the one who</w:t>
      </w:r>
      <w:r>
        <w:t xml:space="preserve"> </w:t>
      </w:r>
      <w:r>
        <w:rPr>
          <w:i/>
          <w:iCs/>
        </w:rPr>
        <w:t xml:space="preserve">dwells</w:t>
      </w:r>
      <w:r>
        <w:t xml:space="preserve"> </w:t>
      </w:r>
      <w:r>
        <w:t xml:space="preserve">in God in trusting obedience, not to the one who tests God by demanding a performance of the promises. This pitfall is especially relevant when preaching to communities where name-it-and-claim-it theology has influence.</w:t>
      </w:r>
    </w:p>
    <w:p>
      <w:pPr>
        <w:numPr>
          <w:ilvl w:val="0"/>
          <w:numId w:val="1002"/>
        </w:numPr>
      </w:pPr>
      <w:r>
        <w:rPr>
          <w:b/>
          <w:bCs/>
        </w:rPr>
        <w:t xml:space="preserve">Skipping the condition in verses 1–2 and preaching the promises as universally applicable.</w:t>
      </w:r>
      <w:r>
        <w:t xml:space="preserve"> </w:t>
      </w:r>
      <w:r>
        <w:t xml:space="preserve">The psalm’s opening word is a participle:</w:t>
      </w:r>
      <w:r>
        <w:t xml:space="preserve"> </w:t>
      </w:r>
      <w:r>
        <w:rPr>
          <w:i/>
          <w:iCs/>
        </w:rPr>
        <w:t xml:space="preserve">“He who dwells.”</w:t>
      </w:r>
      <w:r>
        <w:t xml:space="preserve"> </w:t>
      </w:r>
      <w:r>
        <w:t xml:space="preserve">The promises are genuinely glorious, but they are not issued to everyone — they belong to those who have made the LORD their habitation. Preaching this psalm without pressing the condition produces a false comfort: listeners receive the assurance without being called to the trust. The goal is not to make the promises conditional in a way that produces anxiety, but to use the condition as an evangelistic and pastoral lever —</w:t>
      </w:r>
      <w:r>
        <w:t xml:space="preserve"> </w:t>
      </w:r>
      <w:r>
        <w:rPr>
          <w:i/>
          <w:iCs/>
        </w:rPr>
        <w:t xml:space="preserve">are you living here?</w:t>
      </w:r>
      <w:r>
        <w:t xml:space="preserve"> </w:t>
      </w:r>
      <w:r>
        <w:t xml:space="preserve">If not, the invitation is to come and dwell.</w:t>
      </w:r>
    </w:p>
    <w:p>
      <w:pPr>
        <w:numPr>
          <w:ilvl w:val="0"/>
          <w:numId w:val="1002"/>
        </w:numPr>
      </w:pPr>
      <w:r>
        <w:rPr>
          <w:b/>
          <w:bCs/>
        </w:rPr>
        <w:t xml:space="preserve">Reducing applications to</w:t>
      </w:r>
      <w:r>
        <w:rPr>
          <w:b/>
          <w:bCs/>
        </w:rPr>
        <w:t xml:space="preserve"> </w:t>
      </w:r>
      <w:r>
        <w:rPr>
          <w:b/>
          <w:bCs/>
        </w:rPr>
        <w:t xml:space="preserve">“don’t be afraid”</w:t>
      </w:r>
      <w:r>
        <w:rPr>
          <w:b/>
          <w:bCs/>
        </w:rPr>
        <w:t xml:space="preserve"> </w:t>
      </w:r>
      <w:r>
        <w:rPr>
          <w:b/>
          <w:bCs/>
        </w:rPr>
        <w:t xml:space="preserve">without identifying the mechanism of fear-displacement.</w:t>
      </w:r>
      <w:r>
        <w:t xml:space="preserve"> </w:t>
      </w:r>
      <w:r>
        <w:t xml:space="preserve">Psalm 91 is not telling the believer to stop being afraid by willpower or positive thinking. It is displacing fear with something — specifically, with the reality of who God is and what He has pledged. Preaching that commands the cessation of fear without providing the God-grounded content that displaces it is both ineffective and sub-biblical. The applications must give the listener something to do with their fear: bring it before the God who has pledged Himself to be present in trouble; appropriate the specific promises as spoken to them; locate their specific fear within the psalm’s comprehensive threat-list.</w:t>
      </w:r>
    </w:p>
    <w:p>
      <w:pPr>
        <w:numPr>
          <w:ilvl w:val="0"/>
          <w:numId w:val="1002"/>
        </w:numPr>
      </w:pPr>
      <w:r>
        <w:rPr>
          <w:b/>
          <w:bCs/>
        </w:rPr>
        <w:t xml:space="preserve">Over-spiritualizing the psalm to avoid its concrete, physical promises.</w:t>
      </w:r>
      <w:r>
        <w:t xml:space="preserve"> </w:t>
      </w:r>
      <w:r>
        <w:t xml:space="preserve">Some Reformed preaching, rightly guarding against prosperity-gospel excess, swings too far and turns all of Psalm 91 into purely spiritual language —</w:t>
      </w:r>
      <w:r>
        <w:t xml:space="preserve"> </w:t>
      </w:r>
      <w:r>
        <w:t xml:space="preserve">“protection from spiritual enemies,”</w:t>
      </w:r>
      <w:r>
        <w:t xml:space="preserve"> </w:t>
      </w:r>
      <w:r>
        <w:t xml:space="preserve">“deliverance from sin’s power”</w:t>
      </w:r>
      <w:r>
        <w:t xml:space="preserve"> </w:t>
      </w:r>
      <w:r>
        <w:t xml:space="preserve">— in a way that drains the psalm of its physical concreteness. The psalm is speaking about real pestilence, real danger, real angelic protection of real people in real life. God’s protection is genuinely comprehensive — physical and spiritual, temporal and eternal. The corrective to prosperity-gospel is not de-physicalization but eschatological framing: God’s protection is real in both dimensions, with its ultimate form being eschatological salvation (v. 16).</w:t>
      </w:r>
    </w:p>
    <w:p>
      <w:pPr>
        <w:numPr>
          <w:ilvl w:val="0"/>
          <w:numId w:val="1002"/>
        </w:numPr>
      </w:pPr>
      <w:r>
        <w:rPr>
          <w:b/>
          <w:bCs/>
        </w:rPr>
        <w:t xml:space="preserve">Failing to preach the divine speech in verses 14–16 as the psalm’s climax and therefore its interpretive key.</w:t>
      </w:r>
      <w:r>
        <w:t xml:space="preserve"> </w:t>
      </w:r>
      <w:r>
        <w:t xml:space="preserve">Many expositors spend the bulk of their time on the dramatic imagery of verses 3–13 and treat verses 14–16 as a brief closing affirmation. This inverts the psalm’s weight. The divine speech is the destination — the moment when God Himself speaks and ratifies everything the psalmist has declared. The sevenfold promise of verses 14–16 is the psalm’s climactic word. Structure the exposition to arrive there with force. The psalm ends with</w:t>
      </w:r>
      <w:r>
        <w:t xml:space="preserve"> </w:t>
      </w:r>
      <w:r>
        <w:rPr>
          <w:i/>
          <w:iCs/>
        </w:rPr>
        <w:t xml:space="preserve">God speaking</w:t>
      </w:r>
      <w:r>
        <w:t xml:space="preserve"> </w:t>
      </w:r>
      <w:r>
        <w:t xml:space="preserve">— that is the homiletical and theological landing point.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2026-07-14T21:05:04Z</dcterms:created>
  <dcterms:modified xsi:type="dcterms:W3CDTF">2026-07-14T21:05:04Z</dcterms:modified>
</cp:coreProperties>
</file>

<file path=docProps/custom.xml><?xml version="1.0" encoding="utf-8"?>
<Properties xmlns="http://schemas.openxmlformats.org/officeDocument/2006/custom-properties" xmlns:vt="http://schemas.openxmlformats.org/officeDocument/2006/docPropsVTypes"/>
</file>